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5E" w:rsidRPr="009359D4" w:rsidRDefault="003930EF" w:rsidP="00541C5E">
      <w:pPr>
        <w:pStyle w:val="Default"/>
        <w:rPr>
          <w:b/>
          <w:bCs/>
          <w:sz w:val="36"/>
          <w:szCs w:val="36"/>
          <w:u w:val="single"/>
        </w:rPr>
      </w:pPr>
      <w:r>
        <w:rPr>
          <w:b/>
          <w:bCs/>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pt;margin-top:0;width:32.85pt;height:33.35pt;z-index:251658240">
            <v:imagedata r:id="rId5" o:title=""/>
          </v:shape>
          <o:OLEObject Type="Embed" ProgID="MSPhotoEd.3" ShapeID="_x0000_s1026" DrawAspect="Content" ObjectID="_1772958321" r:id="rId6"/>
        </w:object>
      </w:r>
      <w:r w:rsidR="002C7E37">
        <w:rPr>
          <w:b/>
          <w:bCs/>
          <w:sz w:val="36"/>
          <w:szCs w:val="36"/>
        </w:rPr>
        <w:t xml:space="preserve">           </w:t>
      </w:r>
      <w:r w:rsidR="00541C5E" w:rsidRPr="009359D4">
        <w:rPr>
          <w:b/>
          <w:bCs/>
          <w:sz w:val="36"/>
          <w:szCs w:val="36"/>
          <w:u w:val="single"/>
        </w:rPr>
        <w:t>Statut</w:t>
      </w:r>
      <w:bookmarkStart w:id="0" w:name="_GoBack"/>
      <w:bookmarkEnd w:id="0"/>
      <w:r w:rsidR="00541C5E" w:rsidRPr="009359D4">
        <w:rPr>
          <w:b/>
          <w:bCs/>
          <w:sz w:val="36"/>
          <w:szCs w:val="36"/>
          <w:u w:val="single"/>
        </w:rPr>
        <w:t xml:space="preserve">ory Exemptions Offered by the City of Lawrence </w:t>
      </w:r>
    </w:p>
    <w:p w:rsidR="0020208C" w:rsidRPr="00541C5E" w:rsidRDefault="0020208C" w:rsidP="00541C5E">
      <w:pPr>
        <w:pStyle w:val="Default"/>
        <w:rPr>
          <w:sz w:val="36"/>
          <w:szCs w:val="36"/>
        </w:rPr>
      </w:pPr>
    </w:p>
    <w:p w:rsidR="00DA6132" w:rsidRDefault="00DA6132" w:rsidP="00DA6132">
      <w:pPr>
        <w:pStyle w:val="Default"/>
        <w:rPr>
          <w:sz w:val="23"/>
          <w:szCs w:val="23"/>
        </w:rPr>
      </w:pPr>
      <w:r>
        <w:rPr>
          <w:sz w:val="23"/>
          <w:szCs w:val="23"/>
        </w:rPr>
        <w:t>The following is a list of statutory exemptions offered by the City of Lawrence. If you think you qualify for any of the exemptions offered, please contact the Assessors’ Office at (978)-620-3190, Monday</w:t>
      </w:r>
      <w:r w:rsidR="00A64CD8">
        <w:rPr>
          <w:sz w:val="23"/>
          <w:szCs w:val="23"/>
        </w:rPr>
        <w:t>, Wednesday, Thursday</w:t>
      </w:r>
      <w:r>
        <w:rPr>
          <w:sz w:val="23"/>
          <w:szCs w:val="23"/>
        </w:rPr>
        <w:t xml:space="preserve"> </w:t>
      </w:r>
      <w:r w:rsidR="00C643C6">
        <w:rPr>
          <w:sz w:val="23"/>
          <w:szCs w:val="23"/>
        </w:rPr>
        <w:t xml:space="preserve"> 8:30 </w:t>
      </w:r>
      <w:r w:rsidR="00A64CD8">
        <w:rPr>
          <w:sz w:val="23"/>
          <w:szCs w:val="23"/>
        </w:rPr>
        <w:t>AM</w:t>
      </w:r>
      <w:r w:rsidR="00C643C6">
        <w:rPr>
          <w:sz w:val="23"/>
          <w:szCs w:val="23"/>
        </w:rPr>
        <w:t xml:space="preserve"> </w:t>
      </w:r>
      <w:r w:rsidR="00A64CD8">
        <w:rPr>
          <w:sz w:val="23"/>
          <w:szCs w:val="23"/>
        </w:rPr>
        <w:t>-</w:t>
      </w:r>
      <w:r w:rsidR="00C643C6">
        <w:rPr>
          <w:sz w:val="23"/>
          <w:szCs w:val="23"/>
        </w:rPr>
        <w:t xml:space="preserve"> 4:30 </w:t>
      </w:r>
      <w:r w:rsidR="00A64CD8">
        <w:rPr>
          <w:sz w:val="23"/>
          <w:szCs w:val="23"/>
        </w:rPr>
        <w:t xml:space="preserve">PM, Tuesday 8:30 AM to 7 PM and Friday 8:30 AM to 1:30 PM.  </w:t>
      </w:r>
      <w:r w:rsidR="00C643C6">
        <w:rPr>
          <w:sz w:val="23"/>
          <w:szCs w:val="23"/>
        </w:rPr>
        <w:t xml:space="preserve"> You must file with local Assessors every fall.  </w:t>
      </w:r>
      <w:r w:rsidR="009359D4">
        <w:rPr>
          <w:sz w:val="23"/>
          <w:szCs w:val="23"/>
        </w:rPr>
        <w:t>The deadline</w:t>
      </w:r>
      <w:r w:rsidR="00C643C6">
        <w:rPr>
          <w:sz w:val="23"/>
          <w:szCs w:val="23"/>
        </w:rPr>
        <w:t xml:space="preserve"> for filing an exemption is 3 months after the actual tax bills are mailed (file by </w:t>
      </w:r>
      <w:r w:rsidR="007621BA">
        <w:rPr>
          <w:sz w:val="23"/>
          <w:szCs w:val="23"/>
        </w:rPr>
        <w:t>April 1</w:t>
      </w:r>
      <w:r w:rsidR="00C643C6">
        <w:rPr>
          <w:sz w:val="23"/>
          <w:szCs w:val="23"/>
        </w:rPr>
        <w:t>).</w:t>
      </w:r>
    </w:p>
    <w:p w:rsidR="00541C5E" w:rsidRDefault="00541C5E" w:rsidP="00541C5E">
      <w:pPr>
        <w:pStyle w:val="Default"/>
        <w:rPr>
          <w:b/>
          <w:bCs/>
          <w:sz w:val="23"/>
          <w:szCs w:val="23"/>
        </w:rPr>
      </w:pPr>
    </w:p>
    <w:p w:rsidR="00541C5E" w:rsidRDefault="00541C5E" w:rsidP="00541C5E">
      <w:pPr>
        <w:pStyle w:val="Default"/>
        <w:rPr>
          <w:b/>
          <w:bCs/>
          <w:sz w:val="23"/>
          <w:szCs w:val="23"/>
        </w:rPr>
      </w:pPr>
      <w:r>
        <w:rPr>
          <w:b/>
          <w:bCs/>
          <w:sz w:val="23"/>
          <w:szCs w:val="23"/>
        </w:rPr>
        <w:t>Clause</w:t>
      </w:r>
    </w:p>
    <w:p w:rsidR="00541C5E" w:rsidRPr="00A64CD8" w:rsidRDefault="00541C5E" w:rsidP="00541C5E">
      <w:pPr>
        <w:pStyle w:val="Default"/>
        <w:rPr>
          <w:b/>
          <w:bCs/>
          <w:color w:val="auto"/>
          <w:sz w:val="23"/>
          <w:szCs w:val="23"/>
        </w:rPr>
      </w:pPr>
      <w:r>
        <w:rPr>
          <w:b/>
          <w:bCs/>
          <w:sz w:val="23"/>
          <w:szCs w:val="23"/>
        </w:rPr>
        <w:t>59.5.41C</w:t>
      </w:r>
      <w:r w:rsidR="00C643C6">
        <w:rPr>
          <w:b/>
          <w:bCs/>
          <w:sz w:val="23"/>
          <w:szCs w:val="23"/>
        </w:rPr>
        <w:t xml:space="preserve">: </w:t>
      </w:r>
      <w:r w:rsidR="002C7E37">
        <w:rPr>
          <w:b/>
          <w:bCs/>
          <w:sz w:val="23"/>
          <w:szCs w:val="23"/>
        </w:rPr>
        <w:t>Senior Exemption eligibility requirements</w:t>
      </w:r>
      <w:r w:rsidR="00A64CD8">
        <w:rPr>
          <w:b/>
          <w:bCs/>
          <w:color w:val="auto"/>
          <w:sz w:val="23"/>
          <w:szCs w:val="23"/>
        </w:rPr>
        <w:t>.</w:t>
      </w:r>
    </w:p>
    <w:p w:rsidR="00541C5E" w:rsidRDefault="00FF3373" w:rsidP="00541C5E">
      <w:pPr>
        <w:pStyle w:val="Default"/>
        <w:ind w:firstLine="720"/>
        <w:rPr>
          <w:b/>
          <w:bCs/>
          <w:sz w:val="20"/>
          <w:szCs w:val="20"/>
        </w:rPr>
      </w:pPr>
      <w:r>
        <w:rPr>
          <w:b/>
          <w:bCs/>
          <w:sz w:val="20"/>
          <w:szCs w:val="20"/>
        </w:rPr>
        <w:t>Qualifications</w:t>
      </w:r>
      <w:r w:rsidR="00541C5E">
        <w:rPr>
          <w:b/>
          <w:bCs/>
          <w:sz w:val="20"/>
          <w:szCs w:val="20"/>
        </w:rPr>
        <w:t xml:space="preserve">: </w:t>
      </w:r>
    </w:p>
    <w:p w:rsidR="00541C5E" w:rsidRDefault="00541C5E" w:rsidP="00FF3373">
      <w:pPr>
        <w:pStyle w:val="Default"/>
        <w:spacing w:after="27"/>
        <w:ind w:left="720"/>
        <w:rPr>
          <w:sz w:val="20"/>
          <w:szCs w:val="20"/>
        </w:rPr>
      </w:pPr>
      <w:r>
        <w:rPr>
          <w:sz w:val="23"/>
          <w:szCs w:val="23"/>
        </w:rPr>
        <w:t xml:space="preserve">A. Must have owned and occupied the property on July 1st.  Additionally, you must have been domiciled in Mass. for ten years preceding the application and have owned and occupied the property for five years. </w:t>
      </w:r>
    </w:p>
    <w:p w:rsidR="00541C5E" w:rsidRDefault="00541C5E" w:rsidP="00541C5E">
      <w:pPr>
        <w:pStyle w:val="Default"/>
        <w:spacing w:after="27"/>
        <w:ind w:firstLine="720"/>
        <w:rPr>
          <w:sz w:val="23"/>
          <w:szCs w:val="23"/>
        </w:rPr>
      </w:pPr>
      <w:r>
        <w:rPr>
          <w:sz w:val="23"/>
          <w:szCs w:val="23"/>
        </w:rPr>
        <w:t xml:space="preserve">B. Must be </w:t>
      </w:r>
      <w:r w:rsidR="002C7E37" w:rsidRPr="00695BC8">
        <w:rPr>
          <w:color w:val="FF0000"/>
          <w:sz w:val="23"/>
          <w:szCs w:val="23"/>
        </w:rPr>
        <w:t>65</w:t>
      </w:r>
      <w:r w:rsidRPr="00695BC8">
        <w:rPr>
          <w:color w:val="FF0000"/>
          <w:sz w:val="23"/>
          <w:szCs w:val="23"/>
        </w:rPr>
        <w:t xml:space="preserve"> years or older </w:t>
      </w:r>
      <w:r>
        <w:rPr>
          <w:sz w:val="23"/>
          <w:szCs w:val="23"/>
        </w:rPr>
        <w:t xml:space="preserve">or joint owners with a spouse </w:t>
      </w:r>
      <w:r w:rsidR="002C7E37" w:rsidRPr="00695BC8">
        <w:rPr>
          <w:color w:val="FF0000"/>
          <w:sz w:val="23"/>
          <w:szCs w:val="23"/>
        </w:rPr>
        <w:t>65</w:t>
      </w:r>
      <w:r w:rsidRPr="00695BC8">
        <w:rPr>
          <w:color w:val="FF0000"/>
          <w:sz w:val="23"/>
          <w:szCs w:val="23"/>
        </w:rPr>
        <w:t xml:space="preserve"> years or older </w:t>
      </w:r>
      <w:r>
        <w:rPr>
          <w:sz w:val="23"/>
          <w:szCs w:val="23"/>
        </w:rPr>
        <w:t xml:space="preserve">as of July 1st. </w:t>
      </w:r>
    </w:p>
    <w:p w:rsidR="00541C5E" w:rsidRDefault="00541C5E" w:rsidP="00541C5E">
      <w:pPr>
        <w:pStyle w:val="Default"/>
        <w:spacing w:after="27"/>
        <w:ind w:left="720"/>
        <w:rPr>
          <w:sz w:val="23"/>
          <w:szCs w:val="23"/>
        </w:rPr>
      </w:pPr>
      <w:r>
        <w:rPr>
          <w:sz w:val="23"/>
          <w:szCs w:val="23"/>
        </w:rPr>
        <w:t xml:space="preserve">C. Annual gross receipts (income) cannot exceed: </w:t>
      </w:r>
      <w:r w:rsidRPr="00695BC8">
        <w:rPr>
          <w:color w:val="FF0000"/>
          <w:sz w:val="23"/>
          <w:szCs w:val="23"/>
        </w:rPr>
        <w:t>$</w:t>
      </w:r>
      <w:r w:rsidR="002C7E37" w:rsidRPr="00695BC8">
        <w:rPr>
          <w:color w:val="FF0000"/>
          <w:sz w:val="23"/>
          <w:szCs w:val="23"/>
        </w:rPr>
        <w:t>20</w:t>
      </w:r>
      <w:r w:rsidRPr="00695BC8">
        <w:rPr>
          <w:color w:val="FF0000"/>
          <w:sz w:val="23"/>
          <w:szCs w:val="23"/>
        </w:rPr>
        <w:t>,000 if you are single $</w:t>
      </w:r>
      <w:r w:rsidR="002C7E37" w:rsidRPr="00695BC8">
        <w:rPr>
          <w:color w:val="FF0000"/>
          <w:sz w:val="23"/>
          <w:szCs w:val="23"/>
        </w:rPr>
        <w:t>30</w:t>
      </w:r>
      <w:r w:rsidRPr="00695BC8">
        <w:rPr>
          <w:color w:val="FF0000"/>
          <w:sz w:val="23"/>
          <w:szCs w:val="23"/>
        </w:rPr>
        <w:t>,000 if you are married</w:t>
      </w:r>
    </w:p>
    <w:p w:rsidR="00541C5E" w:rsidRDefault="00541C5E" w:rsidP="00541C5E">
      <w:pPr>
        <w:pStyle w:val="Default"/>
        <w:ind w:left="720"/>
        <w:rPr>
          <w:sz w:val="23"/>
          <w:szCs w:val="23"/>
        </w:rPr>
      </w:pPr>
      <w:r>
        <w:rPr>
          <w:sz w:val="23"/>
          <w:szCs w:val="23"/>
        </w:rPr>
        <w:t xml:space="preserve">D. Whole estate (not including the value of your home </w:t>
      </w:r>
      <w:r>
        <w:rPr>
          <w:b/>
          <w:bCs/>
          <w:sz w:val="23"/>
          <w:szCs w:val="23"/>
        </w:rPr>
        <w:t xml:space="preserve">unless </w:t>
      </w:r>
      <w:r>
        <w:rPr>
          <w:sz w:val="23"/>
          <w:szCs w:val="23"/>
        </w:rPr>
        <w:t xml:space="preserve">the home is four apartments or more) cannot exceed: </w:t>
      </w:r>
      <w:r w:rsidRPr="00695BC8">
        <w:rPr>
          <w:color w:val="FF0000"/>
          <w:sz w:val="23"/>
          <w:szCs w:val="23"/>
        </w:rPr>
        <w:t>$</w:t>
      </w:r>
      <w:r w:rsidR="002C7E37" w:rsidRPr="00695BC8">
        <w:rPr>
          <w:color w:val="FF0000"/>
          <w:sz w:val="23"/>
          <w:szCs w:val="23"/>
        </w:rPr>
        <w:t>40</w:t>
      </w:r>
      <w:r w:rsidRPr="00695BC8">
        <w:rPr>
          <w:color w:val="FF0000"/>
          <w:sz w:val="23"/>
          <w:szCs w:val="23"/>
        </w:rPr>
        <w:t>,000 if you are single or $</w:t>
      </w:r>
      <w:r w:rsidR="002C7E37" w:rsidRPr="00695BC8">
        <w:rPr>
          <w:color w:val="FF0000"/>
          <w:sz w:val="23"/>
          <w:szCs w:val="23"/>
        </w:rPr>
        <w:t>55</w:t>
      </w:r>
      <w:r w:rsidRPr="00695BC8">
        <w:rPr>
          <w:color w:val="FF0000"/>
          <w:sz w:val="23"/>
          <w:szCs w:val="23"/>
        </w:rPr>
        <w:t xml:space="preserve">,000 if you are married* </w:t>
      </w:r>
    </w:p>
    <w:p w:rsidR="00541C5E" w:rsidRDefault="00541C5E" w:rsidP="00541C5E">
      <w:pPr>
        <w:pStyle w:val="Default"/>
        <w:rPr>
          <w:sz w:val="23"/>
          <w:szCs w:val="23"/>
        </w:rPr>
      </w:pPr>
    </w:p>
    <w:p w:rsidR="00541C5E" w:rsidRDefault="00541C5E" w:rsidP="00541C5E">
      <w:pPr>
        <w:pStyle w:val="Default"/>
        <w:ind w:left="720"/>
        <w:rPr>
          <w:sz w:val="23"/>
          <w:szCs w:val="23"/>
        </w:rPr>
      </w:pPr>
      <w:r>
        <w:rPr>
          <w:i/>
          <w:iCs/>
          <w:sz w:val="23"/>
          <w:szCs w:val="23"/>
        </w:rPr>
        <w:t>*This amount includes all money in checking or savings accounts</w:t>
      </w:r>
      <w:r w:rsidR="00B37AF4">
        <w:rPr>
          <w:i/>
          <w:iCs/>
          <w:sz w:val="23"/>
          <w:szCs w:val="23"/>
        </w:rPr>
        <w:t xml:space="preserve"> as </w:t>
      </w:r>
      <w:r w:rsidR="00B37AF4" w:rsidRPr="00B37AF4">
        <w:rPr>
          <w:i/>
          <w:iCs/>
          <w:color w:val="FF0000"/>
          <w:sz w:val="23"/>
          <w:szCs w:val="23"/>
        </w:rPr>
        <w:t>July 1</w:t>
      </w:r>
      <w:r>
        <w:rPr>
          <w:i/>
          <w:iCs/>
          <w:sz w:val="23"/>
          <w:szCs w:val="23"/>
        </w:rPr>
        <w:t xml:space="preserve">, CD’s, mutual funds, stocks or bonds, etc. </w:t>
      </w:r>
    </w:p>
    <w:p w:rsidR="00541C5E" w:rsidRDefault="00541C5E" w:rsidP="00541C5E">
      <w:pPr>
        <w:pStyle w:val="Default"/>
        <w:ind w:firstLine="720"/>
        <w:rPr>
          <w:sz w:val="20"/>
          <w:szCs w:val="20"/>
        </w:rPr>
      </w:pPr>
      <w:r>
        <w:rPr>
          <w:b/>
          <w:bCs/>
          <w:sz w:val="20"/>
          <w:szCs w:val="20"/>
        </w:rPr>
        <w:t xml:space="preserve">Documentation Required: </w:t>
      </w:r>
    </w:p>
    <w:p w:rsidR="00541C5E" w:rsidRDefault="00541C5E" w:rsidP="009359D4">
      <w:pPr>
        <w:pStyle w:val="Default"/>
        <w:ind w:left="720"/>
        <w:rPr>
          <w:sz w:val="23"/>
          <w:szCs w:val="23"/>
        </w:rPr>
      </w:pPr>
      <w:r>
        <w:rPr>
          <w:sz w:val="23"/>
          <w:szCs w:val="23"/>
        </w:rPr>
        <w:t xml:space="preserve">Birth certificates, death certificates, evidence of home ownership and occupancy, and income tax returns or IRS response to Form 4506 filing. </w:t>
      </w:r>
      <w:r w:rsidR="009359D4">
        <w:rPr>
          <w:b/>
          <w:bCs/>
          <w:sz w:val="20"/>
          <w:szCs w:val="20"/>
        </w:rPr>
        <w:t>The exemption</w:t>
      </w:r>
      <w:r>
        <w:rPr>
          <w:b/>
          <w:bCs/>
          <w:sz w:val="20"/>
          <w:szCs w:val="20"/>
        </w:rPr>
        <w:t xml:space="preserve"> </w:t>
      </w:r>
      <w:r w:rsidR="009359D4">
        <w:rPr>
          <w:b/>
          <w:bCs/>
          <w:sz w:val="20"/>
          <w:szCs w:val="20"/>
        </w:rPr>
        <w:t>a</w:t>
      </w:r>
      <w:r>
        <w:rPr>
          <w:b/>
          <w:bCs/>
          <w:sz w:val="20"/>
          <w:szCs w:val="20"/>
        </w:rPr>
        <w:t>mount</w:t>
      </w:r>
      <w:r w:rsidR="00695BC8">
        <w:rPr>
          <w:b/>
          <w:bCs/>
          <w:sz w:val="20"/>
          <w:szCs w:val="20"/>
        </w:rPr>
        <w:t xml:space="preserve"> increased in FY2022 from $500 to</w:t>
      </w:r>
      <w:r>
        <w:rPr>
          <w:b/>
          <w:bCs/>
          <w:sz w:val="20"/>
          <w:szCs w:val="20"/>
        </w:rPr>
        <w:t xml:space="preserve"> </w:t>
      </w:r>
      <w:r w:rsidRPr="00695BC8">
        <w:rPr>
          <w:b/>
          <w:color w:val="FF0000"/>
          <w:sz w:val="20"/>
          <w:szCs w:val="20"/>
        </w:rPr>
        <w:t>$</w:t>
      </w:r>
      <w:r w:rsidR="00695BC8" w:rsidRPr="00695BC8">
        <w:rPr>
          <w:b/>
          <w:color w:val="FF0000"/>
          <w:sz w:val="20"/>
          <w:szCs w:val="20"/>
        </w:rPr>
        <w:t>750</w:t>
      </w:r>
      <w:r w:rsidRPr="00695BC8">
        <w:rPr>
          <w:b/>
          <w:color w:val="FF0000"/>
          <w:sz w:val="20"/>
          <w:szCs w:val="20"/>
        </w:rPr>
        <w:t xml:space="preserve"> </w:t>
      </w:r>
      <w:r w:rsidRPr="00695BC8">
        <w:rPr>
          <w:b/>
          <w:color w:val="FF0000"/>
          <w:sz w:val="23"/>
          <w:szCs w:val="23"/>
        </w:rPr>
        <w:t>per year</w:t>
      </w:r>
      <w:r w:rsidRPr="00695BC8">
        <w:rPr>
          <w:color w:val="FF0000"/>
          <w:sz w:val="23"/>
          <w:szCs w:val="23"/>
        </w:rPr>
        <w:t xml:space="preserve"> </w:t>
      </w:r>
    </w:p>
    <w:p w:rsidR="00FF3373" w:rsidRDefault="00FF3373" w:rsidP="00541C5E">
      <w:pPr>
        <w:pStyle w:val="Default"/>
        <w:pBdr>
          <w:bottom w:val="single" w:sz="12" w:space="1" w:color="auto"/>
        </w:pBdr>
        <w:ind w:firstLine="720"/>
        <w:rPr>
          <w:sz w:val="23"/>
          <w:szCs w:val="23"/>
        </w:rPr>
      </w:pPr>
    </w:p>
    <w:p w:rsidR="00FF3373" w:rsidRDefault="00C643C6" w:rsidP="00FF3373">
      <w:pPr>
        <w:pStyle w:val="Default"/>
        <w:rPr>
          <w:sz w:val="23"/>
          <w:szCs w:val="23"/>
        </w:rPr>
      </w:pPr>
      <w:r>
        <w:rPr>
          <w:b/>
          <w:bCs/>
          <w:sz w:val="23"/>
          <w:szCs w:val="23"/>
        </w:rPr>
        <w:t>Clause 17D: Surviving Spouse, Aged or Minor Children</w:t>
      </w:r>
    </w:p>
    <w:p w:rsidR="00FF3373" w:rsidRDefault="00FF3373" w:rsidP="00FF3373">
      <w:pPr>
        <w:pStyle w:val="Default"/>
        <w:ind w:firstLine="720"/>
        <w:rPr>
          <w:sz w:val="20"/>
          <w:szCs w:val="20"/>
        </w:rPr>
      </w:pPr>
      <w:r>
        <w:rPr>
          <w:b/>
          <w:bCs/>
          <w:sz w:val="20"/>
          <w:szCs w:val="20"/>
        </w:rPr>
        <w:t xml:space="preserve">Qualifications: </w:t>
      </w:r>
    </w:p>
    <w:p w:rsidR="00FF3373" w:rsidRDefault="00FF3373" w:rsidP="00FF3373">
      <w:pPr>
        <w:pStyle w:val="Default"/>
        <w:spacing w:after="27"/>
        <w:ind w:left="720"/>
        <w:rPr>
          <w:sz w:val="23"/>
          <w:szCs w:val="23"/>
        </w:rPr>
      </w:pPr>
      <w:r>
        <w:rPr>
          <w:sz w:val="23"/>
          <w:szCs w:val="23"/>
        </w:rPr>
        <w:t xml:space="preserve">A. </w:t>
      </w:r>
      <w:r>
        <w:rPr>
          <w:iCs/>
          <w:sz w:val="23"/>
          <w:szCs w:val="23"/>
        </w:rPr>
        <w:t>Must have b</w:t>
      </w:r>
      <w:r w:rsidRPr="00FF3373">
        <w:rPr>
          <w:iCs/>
          <w:sz w:val="23"/>
          <w:szCs w:val="23"/>
        </w:rPr>
        <w:t>een domiciled in Mass. For ten years and own the property for at least five years</w:t>
      </w:r>
    </w:p>
    <w:p w:rsidR="00FF3373" w:rsidRDefault="00FF3373" w:rsidP="00FF3373">
      <w:pPr>
        <w:pStyle w:val="Default"/>
        <w:spacing w:after="27"/>
        <w:ind w:left="720"/>
        <w:rPr>
          <w:sz w:val="23"/>
          <w:szCs w:val="23"/>
        </w:rPr>
      </w:pPr>
      <w:r>
        <w:rPr>
          <w:sz w:val="23"/>
          <w:szCs w:val="23"/>
        </w:rPr>
        <w:t xml:space="preserve">B. </w:t>
      </w:r>
      <w:r w:rsidRPr="00FF3373">
        <w:rPr>
          <w:iCs/>
          <w:sz w:val="23"/>
          <w:szCs w:val="23"/>
        </w:rPr>
        <w:t>Must be</w:t>
      </w:r>
      <w:r>
        <w:rPr>
          <w:sz w:val="23"/>
          <w:szCs w:val="23"/>
        </w:rPr>
        <w:t xml:space="preserve"> </w:t>
      </w:r>
      <w:r w:rsidR="009359D4" w:rsidRPr="009359D4">
        <w:rPr>
          <w:color w:val="auto"/>
          <w:sz w:val="23"/>
          <w:szCs w:val="23"/>
        </w:rPr>
        <w:t>70</w:t>
      </w:r>
      <w:r w:rsidRPr="009359D4">
        <w:rPr>
          <w:color w:val="auto"/>
          <w:sz w:val="23"/>
          <w:szCs w:val="23"/>
        </w:rPr>
        <w:t xml:space="preserve"> years </w:t>
      </w:r>
      <w:r>
        <w:rPr>
          <w:sz w:val="23"/>
          <w:szCs w:val="23"/>
        </w:rPr>
        <w:t>or older or joint tenants with a spouse 70 years or older as of July 1</w:t>
      </w:r>
      <w:r w:rsidRPr="00FF3373">
        <w:rPr>
          <w:sz w:val="23"/>
          <w:szCs w:val="23"/>
          <w:vertAlign w:val="superscript"/>
        </w:rPr>
        <w:t>st</w:t>
      </w:r>
      <w:r>
        <w:rPr>
          <w:sz w:val="23"/>
          <w:szCs w:val="23"/>
        </w:rPr>
        <w:t xml:space="preserve"> who has owned and occupied the property as their residence for at least five years. </w:t>
      </w:r>
    </w:p>
    <w:p w:rsidR="00FF3373" w:rsidRDefault="00FF3373" w:rsidP="00FF3373">
      <w:pPr>
        <w:pStyle w:val="Default"/>
        <w:spacing w:after="27"/>
        <w:ind w:firstLine="720"/>
        <w:rPr>
          <w:sz w:val="23"/>
          <w:szCs w:val="23"/>
        </w:rPr>
      </w:pPr>
      <w:r>
        <w:rPr>
          <w:sz w:val="23"/>
          <w:szCs w:val="23"/>
        </w:rPr>
        <w:t xml:space="preserve">C. </w:t>
      </w:r>
      <w:r>
        <w:rPr>
          <w:i/>
          <w:iCs/>
          <w:sz w:val="23"/>
          <w:szCs w:val="23"/>
        </w:rPr>
        <w:t>Or</w:t>
      </w:r>
      <w:r>
        <w:rPr>
          <w:sz w:val="23"/>
          <w:szCs w:val="23"/>
        </w:rPr>
        <w:t xml:space="preserve">, a minor child of deceased parents. </w:t>
      </w:r>
    </w:p>
    <w:p w:rsidR="00FF3373" w:rsidRDefault="00FF3373" w:rsidP="00FF3373">
      <w:pPr>
        <w:pStyle w:val="Default"/>
        <w:ind w:left="720"/>
        <w:rPr>
          <w:sz w:val="23"/>
          <w:szCs w:val="23"/>
        </w:rPr>
      </w:pPr>
      <w:r>
        <w:rPr>
          <w:sz w:val="23"/>
          <w:szCs w:val="23"/>
        </w:rPr>
        <w:t xml:space="preserve">D. Whole estate (not including the value of your home </w:t>
      </w:r>
      <w:r>
        <w:rPr>
          <w:b/>
          <w:bCs/>
          <w:sz w:val="23"/>
          <w:szCs w:val="23"/>
        </w:rPr>
        <w:t xml:space="preserve">unless </w:t>
      </w:r>
      <w:r>
        <w:rPr>
          <w:sz w:val="23"/>
          <w:szCs w:val="23"/>
        </w:rPr>
        <w:t xml:space="preserve">the home is four apartments or more) cannot exceed: $40,000* </w:t>
      </w:r>
    </w:p>
    <w:p w:rsidR="00FF3373" w:rsidRDefault="00FF3373" w:rsidP="00FF3373">
      <w:pPr>
        <w:pStyle w:val="Default"/>
        <w:rPr>
          <w:sz w:val="23"/>
          <w:szCs w:val="23"/>
        </w:rPr>
      </w:pPr>
    </w:p>
    <w:p w:rsidR="00FF3373" w:rsidRDefault="00FF3373" w:rsidP="00FF3373">
      <w:pPr>
        <w:pStyle w:val="Default"/>
        <w:ind w:left="720"/>
        <w:rPr>
          <w:sz w:val="23"/>
          <w:szCs w:val="23"/>
        </w:rPr>
      </w:pPr>
      <w:r>
        <w:rPr>
          <w:i/>
          <w:iCs/>
          <w:sz w:val="23"/>
          <w:szCs w:val="23"/>
        </w:rPr>
        <w:t xml:space="preserve">*This amount includes all money in checking or savings accounts, CD’s, mutual funds, stocks or bonds, etc. and the value of automobiles and other real estate owned by the applicant. </w:t>
      </w:r>
    </w:p>
    <w:p w:rsidR="00FF3373" w:rsidRDefault="00FF3373" w:rsidP="00FF3373">
      <w:pPr>
        <w:pStyle w:val="Default"/>
        <w:ind w:firstLine="720"/>
        <w:rPr>
          <w:sz w:val="20"/>
          <w:szCs w:val="20"/>
        </w:rPr>
      </w:pPr>
      <w:r>
        <w:rPr>
          <w:b/>
          <w:bCs/>
          <w:sz w:val="20"/>
          <w:szCs w:val="20"/>
        </w:rPr>
        <w:t xml:space="preserve">Documentation Required: </w:t>
      </w:r>
    </w:p>
    <w:p w:rsidR="00FF3373" w:rsidRDefault="00FF3373" w:rsidP="00FF3373">
      <w:pPr>
        <w:pStyle w:val="Default"/>
        <w:ind w:left="720"/>
        <w:rPr>
          <w:sz w:val="23"/>
          <w:szCs w:val="23"/>
        </w:rPr>
      </w:pPr>
      <w:r>
        <w:rPr>
          <w:sz w:val="23"/>
          <w:szCs w:val="23"/>
        </w:rPr>
        <w:t xml:space="preserve">Birth certificates, death certificates, evidence of home ownership and occupancy, and income tax returns or IRS response to Form 4506 filing. </w:t>
      </w:r>
    </w:p>
    <w:p w:rsidR="00FF3373" w:rsidRPr="00FF3373" w:rsidRDefault="00FF3373" w:rsidP="00FF3373">
      <w:pPr>
        <w:pStyle w:val="Default"/>
        <w:pBdr>
          <w:bottom w:val="single" w:sz="12" w:space="1" w:color="auto"/>
        </w:pBdr>
        <w:ind w:firstLine="720"/>
        <w:rPr>
          <w:sz w:val="20"/>
          <w:szCs w:val="20"/>
        </w:rPr>
      </w:pPr>
      <w:r>
        <w:rPr>
          <w:b/>
          <w:bCs/>
          <w:sz w:val="20"/>
          <w:szCs w:val="20"/>
        </w:rPr>
        <w:t xml:space="preserve">Exemption Amount: </w:t>
      </w:r>
      <w:r>
        <w:rPr>
          <w:sz w:val="23"/>
          <w:szCs w:val="23"/>
        </w:rPr>
        <w:t>$175.00 per year.</w:t>
      </w:r>
    </w:p>
    <w:p w:rsidR="00DA6132" w:rsidRDefault="00DA6132" w:rsidP="00DA6132">
      <w:pPr>
        <w:pStyle w:val="Default"/>
        <w:rPr>
          <w:sz w:val="23"/>
          <w:szCs w:val="23"/>
        </w:rPr>
      </w:pPr>
      <w:r>
        <w:rPr>
          <w:b/>
          <w:bCs/>
          <w:sz w:val="23"/>
          <w:szCs w:val="23"/>
        </w:rPr>
        <w:t xml:space="preserve">Clause 41A (Tax Deferral) </w:t>
      </w:r>
    </w:p>
    <w:p w:rsidR="00DA6132" w:rsidRDefault="00DA6132" w:rsidP="00DA6132">
      <w:pPr>
        <w:pStyle w:val="Default"/>
        <w:rPr>
          <w:sz w:val="20"/>
          <w:szCs w:val="20"/>
        </w:rPr>
      </w:pPr>
      <w:r>
        <w:rPr>
          <w:b/>
          <w:bCs/>
          <w:sz w:val="20"/>
          <w:szCs w:val="20"/>
        </w:rPr>
        <w:t xml:space="preserve"> </w:t>
      </w:r>
      <w:r>
        <w:rPr>
          <w:b/>
          <w:bCs/>
          <w:sz w:val="20"/>
          <w:szCs w:val="20"/>
        </w:rPr>
        <w:tab/>
        <w:t xml:space="preserve">Qualifications: </w:t>
      </w:r>
    </w:p>
    <w:p w:rsidR="00DA6132" w:rsidRDefault="00DA6132" w:rsidP="00DA6132">
      <w:pPr>
        <w:pStyle w:val="Default"/>
        <w:spacing w:after="27"/>
        <w:ind w:firstLine="720"/>
        <w:rPr>
          <w:sz w:val="23"/>
          <w:szCs w:val="23"/>
        </w:rPr>
      </w:pPr>
      <w:r>
        <w:rPr>
          <w:sz w:val="23"/>
          <w:szCs w:val="23"/>
        </w:rPr>
        <w:t xml:space="preserve">A. Must have owned and occupied the property on July 1st, </w:t>
      </w:r>
    </w:p>
    <w:p w:rsidR="00DA6132" w:rsidRDefault="00DA6132" w:rsidP="00DA6132">
      <w:pPr>
        <w:pStyle w:val="Default"/>
        <w:spacing w:after="27"/>
        <w:ind w:firstLine="720"/>
        <w:rPr>
          <w:sz w:val="23"/>
          <w:szCs w:val="23"/>
        </w:rPr>
      </w:pPr>
      <w:r>
        <w:rPr>
          <w:sz w:val="23"/>
          <w:szCs w:val="23"/>
        </w:rPr>
        <w:t xml:space="preserve">B. Must have been domiciled in Massachusetts for the preceding ten years, </w:t>
      </w:r>
    </w:p>
    <w:p w:rsidR="00DA6132" w:rsidRDefault="00DA6132" w:rsidP="00DA6132">
      <w:pPr>
        <w:pStyle w:val="Default"/>
        <w:spacing w:after="27"/>
        <w:ind w:firstLine="720"/>
        <w:rPr>
          <w:sz w:val="23"/>
          <w:szCs w:val="23"/>
        </w:rPr>
      </w:pPr>
      <w:r>
        <w:rPr>
          <w:sz w:val="23"/>
          <w:szCs w:val="23"/>
        </w:rPr>
        <w:t xml:space="preserve">C. Must have owned and occupied real estate in Massachusetts as your domicile for at least five years, </w:t>
      </w:r>
    </w:p>
    <w:p w:rsidR="00DA6132" w:rsidRDefault="00DA6132" w:rsidP="00DA6132">
      <w:pPr>
        <w:pStyle w:val="Default"/>
        <w:ind w:firstLine="720"/>
        <w:rPr>
          <w:sz w:val="23"/>
          <w:szCs w:val="23"/>
        </w:rPr>
      </w:pPr>
      <w:r>
        <w:rPr>
          <w:sz w:val="23"/>
          <w:szCs w:val="23"/>
        </w:rPr>
        <w:t>D. Must have gross receipts from all sources in</w:t>
      </w:r>
      <w:r w:rsidR="008807C6">
        <w:rPr>
          <w:sz w:val="23"/>
          <w:szCs w:val="23"/>
        </w:rPr>
        <w:t xml:space="preserve"> </w:t>
      </w:r>
      <w:r w:rsidR="009359D4">
        <w:rPr>
          <w:sz w:val="23"/>
          <w:szCs w:val="23"/>
        </w:rPr>
        <w:t xml:space="preserve">the </w:t>
      </w:r>
      <w:r w:rsidR="008807C6">
        <w:rPr>
          <w:sz w:val="23"/>
          <w:szCs w:val="23"/>
        </w:rPr>
        <w:t>preceding year not exceeding $2</w:t>
      </w:r>
      <w:r>
        <w:rPr>
          <w:sz w:val="23"/>
          <w:szCs w:val="23"/>
        </w:rPr>
        <w:t xml:space="preserve">0,000. </w:t>
      </w:r>
    </w:p>
    <w:p w:rsidR="00DA6132" w:rsidRDefault="00DA6132" w:rsidP="00DA6132">
      <w:pPr>
        <w:pStyle w:val="Default"/>
        <w:rPr>
          <w:sz w:val="23"/>
          <w:szCs w:val="23"/>
        </w:rPr>
      </w:pPr>
    </w:p>
    <w:p w:rsidR="00DA6132" w:rsidRDefault="00DA6132" w:rsidP="00DA6132">
      <w:pPr>
        <w:pStyle w:val="Default"/>
        <w:ind w:firstLine="720"/>
        <w:rPr>
          <w:sz w:val="23"/>
          <w:szCs w:val="23"/>
        </w:rPr>
      </w:pPr>
      <w:r>
        <w:rPr>
          <w:sz w:val="23"/>
          <w:szCs w:val="23"/>
        </w:rPr>
        <w:t xml:space="preserve">If </w:t>
      </w:r>
      <w:r>
        <w:rPr>
          <w:b/>
          <w:bCs/>
          <w:sz w:val="23"/>
          <w:szCs w:val="23"/>
        </w:rPr>
        <w:t xml:space="preserve">jointly owned </w:t>
      </w:r>
      <w:r>
        <w:rPr>
          <w:sz w:val="23"/>
          <w:szCs w:val="23"/>
        </w:rPr>
        <w:t xml:space="preserve">with spouse: You must be 65 years of age on or before July 1st. </w:t>
      </w:r>
    </w:p>
    <w:p w:rsidR="00DA6132" w:rsidRDefault="00DA6132" w:rsidP="00DA6132">
      <w:pPr>
        <w:pStyle w:val="Default"/>
        <w:ind w:left="720"/>
        <w:rPr>
          <w:sz w:val="23"/>
          <w:szCs w:val="23"/>
        </w:rPr>
      </w:pPr>
      <w:r>
        <w:rPr>
          <w:sz w:val="23"/>
          <w:szCs w:val="23"/>
        </w:rPr>
        <w:t xml:space="preserve">If </w:t>
      </w:r>
      <w:r>
        <w:rPr>
          <w:b/>
          <w:bCs/>
          <w:sz w:val="23"/>
          <w:szCs w:val="23"/>
        </w:rPr>
        <w:t xml:space="preserve">single owner </w:t>
      </w:r>
      <w:r>
        <w:rPr>
          <w:sz w:val="23"/>
          <w:szCs w:val="23"/>
        </w:rPr>
        <w:t xml:space="preserve">or joint owner with </w:t>
      </w:r>
      <w:r w:rsidR="009359D4">
        <w:rPr>
          <w:sz w:val="23"/>
          <w:szCs w:val="23"/>
        </w:rPr>
        <w:t xml:space="preserve">a </w:t>
      </w:r>
      <w:r>
        <w:rPr>
          <w:sz w:val="23"/>
          <w:szCs w:val="23"/>
        </w:rPr>
        <w:t xml:space="preserve">person(s) other than </w:t>
      </w:r>
      <w:r w:rsidR="009359D4">
        <w:rPr>
          <w:sz w:val="23"/>
          <w:szCs w:val="23"/>
        </w:rPr>
        <w:t xml:space="preserve">a </w:t>
      </w:r>
      <w:r>
        <w:rPr>
          <w:sz w:val="23"/>
          <w:szCs w:val="23"/>
        </w:rPr>
        <w:t xml:space="preserve">spouse: You must be 65 years of age on or before July 1st. </w:t>
      </w:r>
    </w:p>
    <w:p w:rsidR="00DA6132" w:rsidRDefault="00DA6132" w:rsidP="00DA6132">
      <w:pPr>
        <w:pStyle w:val="Default"/>
        <w:ind w:firstLine="720"/>
        <w:rPr>
          <w:sz w:val="20"/>
          <w:szCs w:val="20"/>
        </w:rPr>
      </w:pPr>
      <w:r>
        <w:rPr>
          <w:b/>
          <w:bCs/>
          <w:sz w:val="20"/>
          <w:szCs w:val="20"/>
        </w:rPr>
        <w:t xml:space="preserve">Documentation Required: </w:t>
      </w:r>
    </w:p>
    <w:p w:rsidR="00DA6132" w:rsidRDefault="00DA6132" w:rsidP="00DA6132">
      <w:pPr>
        <w:pStyle w:val="Default"/>
        <w:ind w:left="720"/>
        <w:rPr>
          <w:sz w:val="23"/>
          <w:szCs w:val="23"/>
        </w:rPr>
      </w:pPr>
      <w:r>
        <w:rPr>
          <w:sz w:val="23"/>
          <w:szCs w:val="23"/>
        </w:rPr>
        <w:t xml:space="preserve">Birth certificates, death certificates, evidence of home ownership and occupancy, and income tax returns or IRS response to Form 4506 filing. </w:t>
      </w:r>
    </w:p>
    <w:p w:rsidR="00DA6132" w:rsidRDefault="00DA6132" w:rsidP="00DA6132">
      <w:pPr>
        <w:pStyle w:val="Default"/>
        <w:ind w:left="720"/>
        <w:rPr>
          <w:sz w:val="23"/>
          <w:szCs w:val="23"/>
        </w:rPr>
      </w:pPr>
      <w:r>
        <w:rPr>
          <w:b/>
          <w:bCs/>
          <w:sz w:val="20"/>
          <w:szCs w:val="20"/>
        </w:rPr>
        <w:lastRenderedPageBreak/>
        <w:t xml:space="preserve">Exemption Amount: </w:t>
      </w:r>
      <w:r>
        <w:rPr>
          <w:sz w:val="23"/>
          <w:szCs w:val="23"/>
        </w:rPr>
        <w:t xml:space="preserve">The entire tax bill may be deferred with certain long-term limitations (the total amount cannot exceed 50% of the value of your property). This deferred amount incurs interest at </w:t>
      </w:r>
      <w:r w:rsidR="00B75A08">
        <w:rPr>
          <w:sz w:val="23"/>
          <w:szCs w:val="23"/>
        </w:rPr>
        <w:t>8</w:t>
      </w:r>
      <w:r>
        <w:rPr>
          <w:sz w:val="23"/>
          <w:szCs w:val="23"/>
        </w:rPr>
        <w:t>%, payable with the deferred amount on release of a lien filed against your property.</w:t>
      </w:r>
    </w:p>
    <w:p w:rsidR="00DA6132" w:rsidRDefault="00DA6132" w:rsidP="00DA6132">
      <w:pPr>
        <w:pStyle w:val="Default"/>
        <w:rPr>
          <w:sz w:val="23"/>
          <w:szCs w:val="23"/>
        </w:rPr>
      </w:pPr>
    </w:p>
    <w:p w:rsidR="00DA6132" w:rsidRDefault="00DA6132" w:rsidP="00DA6132">
      <w:pPr>
        <w:pStyle w:val="Default"/>
        <w:rPr>
          <w:sz w:val="23"/>
          <w:szCs w:val="23"/>
        </w:rPr>
      </w:pPr>
    </w:p>
    <w:p w:rsidR="00541C5E" w:rsidRDefault="00541C5E" w:rsidP="00541C5E">
      <w:pPr>
        <w:pStyle w:val="Default"/>
        <w:rPr>
          <w:sz w:val="23"/>
          <w:szCs w:val="23"/>
        </w:rPr>
      </w:pPr>
      <w:r>
        <w:rPr>
          <w:b/>
          <w:bCs/>
          <w:sz w:val="23"/>
          <w:szCs w:val="23"/>
        </w:rPr>
        <w:t>Clause 22</w:t>
      </w:r>
      <w:r w:rsidR="00DA6132">
        <w:rPr>
          <w:b/>
          <w:bCs/>
          <w:sz w:val="23"/>
          <w:szCs w:val="23"/>
        </w:rPr>
        <w:t>a</w:t>
      </w:r>
      <w:r w:rsidR="00C643C6">
        <w:rPr>
          <w:b/>
          <w:bCs/>
          <w:sz w:val="23"/>
          <w:szCs w:val="23"/>
        </w:rPr>
        <w:t>:    Veterans- 10% Disability, Surviving Spouse, Purple Heart</w:t>
      </w:r>
    </w:p>
    <w:p w:rsidR="00541C5E" w:rsidRDefault="00541C5E" w:rsidP="00541C5E">
      <w:pPr>
        <w:pStyle w:val="Default"/>
        <w:rPr>
          <w:sz w:val="23"/>
          <w:szCs w:val="23"/>
        </w:rPr>
      </w:pPr>
      <w:r>
        <w:rPr>
          <w:sz w:val="23"/>
          <w:szCs w:val="23"/>
        </w:rPr>
        <w:t xml:space="preserve">Applicants must </w:t>
      </w:r>
      <w:r w:rsidR="00DA6132">
        <w:rPr>
          <w:sz w:val="23"/>
          <w:szCs w:val="23"/>
        </w:rPr>
        <w:t>have been a MA domiciliary for at least 6months prior to entering the service or have lived in MA for at least five years.  C</w:t>
      </w:r>
      <w:r>
        <w:rPr>
          <w:sz w:val="23"/>
          <w:szCs w:val="23"/>
        </w:rPr>
        <w:t xml:space="preserve">ertify through the Veterans Administration at least a 10% </w:t>
      </w:r>
      <w:r w:rsidR="00EC3F11">
        <w:rPr>
          <w:sz w:val="23"/>
          <w:szCs w:val="23"/>
        </w:rPr>
        <w:t xml:space="preserve">or more </w:t>
      </w:r>
      <w:r w:rsidR="009359D4">
        <w:rPr>
          <w:sz w:val="23"/>
          <w:szCs w:val="23"/>
        </w:rPr>
        <w:t>service-connected</w:t>
      </w:r>
      <w:r w:rsidR="00EC3F11">
        <w:rPr>
          <w:sz w:val="23"/>
          <w:szCs w:val="23"/>
        </w:rPr>
        <w:t xml:space="preserve"> </w:t>
      </w:r>
      <w:r>
        <w:rPr>
          <w:sz w:val="23"/>
          <w:szCs w:val="23"/>
        </w:rPr>
        <w:t>disabili</w:t>
      </w:r>
      <w:r w:rsidR="00EC3F11">
        <w:rPr>
          <w:sz w:val="23"/>
          <w:szCs w:val="23"/>
        </w:rPr>
        <w:t>ty</w:t>
      </w:r>
      <w:r w:rsidR="0020208C">
        <w:rPr>
          <w:sz w:val="23"/>
          <w:szCs w:val="23"/>
        </w:rPr>
        <w:t xml:space="preserve">. </w:t>
      </w:r>
      <w:r>
        <w:rPr>
          <w:b/>
          <w:bCs/>
          <w:sz w:val="20"/>
          <w:szCs w:val="20"/>
        </w:rPr>
        <w:t xml:space="preserve">Exemption Amount: </w:t>
      </w:r>
      <w:r>
        <w:rPr>
          <w:sz w:val="23"/>
          <w:szCs w:val="23"/>
        </w:rPr>
        <w:t xml:space="preserve">$400.00 per year. </w:t>
      </w:r>
    </w:p>
    <w:p w:rsidR="0020208C" w:rsidRPr="0020208C" w:rsidRDefault="0020208C" w:rsidP="00541C5E">
      <w:pPr>
        <w:pStyle w:val="Default"/>
        <w:rPr>
          <w:sz w:val="23"/>
          <w:szCs w:val="23"/>
        </w:rPr>
      </w:pPr>
    </w:p>
    <w:p w:rsidR="00ED3B5F" w:rsidRDefault="00DA6132" w:rsidP="00ED3B5F">
      <w:pPr>
        <w:pStyle w:val="Default"/>
        <w:rPr>
          <w:sz w:val="23"/>
          <w:szCs w:val="23"/>
        </w:rPr>
      </w:pPr>
      <w:r>
        <w:rPr>
          <w:b/>
          <w:bCs/>
          <w:sz w:val="23"/>
          <w:szCs w:val="23"/>
        </w:rPr>
        <w:t xml:space="preserve">Clause 22c — </w:t>
      </w:r>
      <w:r w:rsidRPr="00ED3B5F">
        <w:rPr>
          <w:bCs/>
          <w:sz w:val="23"/>
          <w:szCs w:val="23"/>
        </w:rPr>
        <w:t>Veterans</w:t>
      </w:r>
      <w:r w:rsidRPr="00ED3B5F">
        <w:rPr>
          <w:b/>
          <w:bCs/>
          <w:sz w:val="23"/>
          <w:szCs w:val="23"/>
        </w:rPr>
        <w:t xml:space="preserve"> </w:t>
      </w:r>
      <w:r w:rsidR="00ED3B5F" w:rsidRPr="00ED3B5F">
        <w:rPr>
          <w:bCs/>
          <w:sz w:val="23"/>
          <w:szCs w:val="23"/>
        </w:rPr>
        <w:t>who been awarded the Purple Heart.</w:t>
      </w:r>
      <w:r w:rsidR="00ED3B5F">
        <w:rPr>
          <w:b/>
          <w:bCs/>
          <w:sz w:val="23"/>
          <w:szCs w:val="23"/>
        </w:rPr>
        <w:t xml:space="preserve">  </w:t>
      </w:r>
      <w:r w:rsidR="00ED3B5F">
        <w:rPr>
          <w:b/>
          <w:bCs/>
          <w:sz w:val="20"/>
          <w:szCs w:val="20"/>
        </w:rPr>
        <w:t xml:space="preserve">Exemption Amount: </w:t>
      </w:r>
      <w:r w:rsidR="00ED3B5F">
        <w:rPr>
          <w:sz w:val="23"/>
          <w:szCs w:val="23"/>
        </w:rPr>
        <w:t xml:space="preserve">$400.00 per year. </w:t>
      </w:r>
    </w:p>
    <w:p w:rsidR="0020208C" w:rsidRPr="00ED3B5F" w:rsidRDefault="0020208C" w:rsidP="00ED3B5F">
      <w:pPr>
        <w:pStyle w:val="Default"/>
        <w:rPr>
          <w:sz w:val="20"/>
          <w:szCs w:val="20"/>
        </w:rPr>
      </w:pPr>
    </w:p>
    <w:p w:rsidR="00ED3B5F" w:rsidRDefault="00DA6132" w:rsidP="00ED3B5F">
      <w:pPr>
        <w:pStyle w:val="Default"/>
        <w:rPr>
          <w:sz w:val="23"/>
          <w:szCs w:val="23"/>
        </w:rPr>
      </w:pPr>
      <w:r w:rsidRPr="00ED3B5F">
        <w:rPr>
          <w:b/>
          <w:bCs/>
          <w:sz w:val="23"/>
          <w:szCs w:val="23"/>
        </w:rPr>
        <w:t xml:space="preserve">Clause 22d — </w:t>
      </w:r>
      <w:r w:rsidR="00ED3B5F">
        <w:rPr>
          <w:bCs/>
          <w:sz w:val="23"/>
          <w:szCs w:val="23"/>
        </w:rPr>
        <w:t xml:space="preserve">Spouses (where the domicile is owned by the veteran’s spouse) and surviving spouses (who do not remarry) of veterans </w:t>
      </w:r>
      <w:r w:rsidR="009359D4">
        <w:rPr>
          <w:bCs/>
          <w:sz w:val="23"/>
          <w:szCs w:val="23"/>
        </w:rPr>
        <w:t xml:space="preserve">are </w:t>
      </w:r>
      <w:r w:rsidR="00ED3B5F">
        <w:rPr>
          <w:bCs/>
          <w:sz w:val="23"/>
          <w:szCs w:val="23"/>
        </w:rPr>
        <w:t xml:space="preserve">entitled to exemption under 22a-c.  </w:t>
      </w:r>
      <w:r w:rsidR="00ED3B5F">
        <w:rPr>
          <w:b/>
          <w:bCs/>
          <w:sz w:val="20"/>
          <w:szCs w:val="20"/>
        </w:rPr>
        <w:t xml:space="preserve">Exemption Amount: </w:t>
      </w:r>
      <w:r w:rsidR="00ED3B5F">
        <w:rPr>
          <w:sz w:val="23"/>
          <w:szCs w:val="23"/>
        </w:rPr>
        <w:t xml:space="preserve">$400.00 per year. </w:t>
      </w:r>
    </w:p>
    <w:p w:rsidR="0020208C" w:rsidRPr="00ED3B5F" w:rsidRDefault="0020208C" w:rsidP="00ED3B5F">
      <w:pPr>
        <w:pStyle w:val="Default"/>
        <w:rPr>
          <w:sz w:val="20"/>
          <w:szCs w:val="20"/>
        </w:rPr>
      </w:pPr>
    </w:p>
    <w:p w:rsidR="00ED3B5F" w:rsidRDefault="00ED3B5F" w:rsidP="00ED3B5F">
      <w:pPr>
        <w:pStyle w:val="Default"/>
        <w:rPr>
          <w:sz w:val="23"/>
          <w:szCs w:val="23"/>
        </w:rPr>
      </w:pPr>
      <w:r w:rsidRPr="00ED3B5F">
        <w:rPr>
          <w:b/>
          <w:bCs/>
          <w:sz w:val="23"/>
          <w:szCs w:val="23"/>
        </w:rPr>
        <w:t xml:space="preserve">Clause 22e — </w:t>
      </w:r>
      <w:r>
        <w:rPr>
          <w:bCs/>
          <w:sz w:val="23"/>
          <w:szCs w:val="23"/>
        </w:rPr>
        <w:t xml:space="preserve">Gold Star parents/Parents of a soldier killed in action.  </w:t>
      </w:r>
      <w:r>
        <w:rPr>
          <w:b/>
          <w:bCs/>
          <w:sz w:val="20"/>
          <w:szCs w:val="20"/>
        </w:rPr>
        <w:t xml:space="preserve">Exemption Amount: </w:t>
      </w:r>
      <w:r w:rsidR="009359D4">
        <w:rPr>
          <w:sz w:val="23"/>
          <w:szCs w:val="23"/>
        </w:rPr>
        <w:t>FULL</w:t>
      </w:r>
      <w:r>
        <w:rPr>
          <w:sz w:val="23"/>
          <w:szCs w:val="23"/>
        </w:rPr>
        <w:t xml:space="preserve"> per year.</w:t>
      </w:r>
    </w:p>
    <w:p w:rsidR="0020208C" w:rsidRPr="00ED3B5F" w:rsidRDefault="0020208C" w:rsidP="00ED3B5F">
      <w:pPr>
        <w:pStyle w:val="Default"/>
        <w:rPr>
          <w:b/>
          <w:sz w:val="23"/>
          <w:szCs w:val="23"/>
        </w:rPr>
      </w:pPr>
    </w:p>
    <w:p w:rsidR="00ED3B5F" w:rsidRDefault="00ED3B5F" w:rsidP="00ED3B5F">
      <w:pPr>
        <w:pStyle w:val="Default"/>
        <w:rPr>
          <w:sz w:val="23"/>
          <w:szCs w:val="23"/>
        </w:rPr>
      </w:pPr>
      <w:r w:rsidRPr="00ED3B5F">
        <w:rPr>
          <w:b/>
          <w:bCs/>
          <w:sz w:val="23"/>
          <w:szCs w:val="23"/>
        </w:rPr>
        <w:t xml:space="preserve">Clause 22f — </w:t>
      </w:r>
      <w:r>
        <w:rPr>
          <w:bCs/>
          <w:sz w:val="23"/>
          <w:szCs w:val="23"/>
        </w:rPr>
        <w:t xml:space="preserve">Surviving spouses of World War 1 </w:t>
      </w:r>
      <w:r w:rsidR="00EC2FE1">
        <w:rPr>
          <w:bCs/>
          <w:sz w:val="23"/>
          <w:szCs w:val="23"/>
        </w:rPr>
        <w:t xml:space="preserve">service members.  </w:t>
      </w:r>
      <w:r w:rsidR="00EC2FE1">
        <w:rPr>
          <w:b/>
          <w:bCs/>
          <w:sz w:val="20"/>
          <w:szCs w:val="20"/>
        </w:rPr>
        <w:t xml:space="preserve">Exemption Amount: </w:t>
      </w:r>
      <w:r w:rsidR="00EC2FE1">
        <w:rPr>
          <w:sz w:val="23"/>
          <w:szCs w:val="23"/>
        </w:rPr>
        <w:t>$400.00 per year.</w:t>
      </w:r>
    </w:p>
    <w:p w:rsidR="0020208C" w:rsidRPr="00ED3B5F" w:rsidRDefault="0020208C" w:rsidP="00ED3B5F">
      <w:pPr>
        <w:pStyle w:val="Default"/>
        <w:rPr>
          <w:b/>
          <w:sz w:val="23"/>
          <w:szCs w:val="23"/>
        </w:rPr>
      </w:pPr>
    </w:p>
    <w:p w:rsidR="00ED3B5F" w:rsidRDefault="00ED3B5F" w:rsidP="00ED3B5F">
      <w:pPr>
        <w:pStyle w:val="Default"/>
        <w:rPr>
          <w:sz w:val="23"/>
          <w:szCs w:val="23"/>
        </w:rPr>
      </w:pPr>
      <w:r>
        <w:rPr>
          <w:b/>
          <w:bCs/>
          <w:sz w:val="23"/>
          <w:szCs w:val="23"/>
        </w:rPr>
        <w:t>Clause 22A</w:t>
      </w:r>
      <w:r w:rsidR="00EC2FE1">
        <w:rPr>
          <w:b/>
          <w:bCs/>
          <w:sz w:val="23"/>
          <w:szCs w:val="23"/>
        </w:rPr>
        <w:t xml:space="preserve"> —</w:t>
      </w:r>
      <w:r w:rsidRPr="00EC2FE1">
        <w:rPr>
          <w:bCs/>
          <w:sz w:val="23"/>
          <w:szCs w:val="23"/>
        </w:rPr>
        <w:t xml:space="preserve">Veterans </w:t>
      </w:r>
      <w:r w:rsidR="00EC2FE1" w:rsidRPr="00EC2FE1">
        <w:rPr>
          <w:bCs/>
          <w:sz w:val="23"/>
          <w:szCs w:val="23"/>
        </w:rPr>
        <w:t>who lost one hand, foot</w:t>
      </w:r>
      <w:r w:rsidR="009359D4">
        <w:rPr>
          <w:bCs/>
          <w:sz w:val="23"/>
          <w:szCs w:val="23"/>
        </w:rPr>
        <w:t>,</w:t>
      </w:r>
      <w:r w:rsidR="00EC2FE1" w:rsidRPr="00EC2FE1">
        <w:rPr>
          <w:bCs/>
          <w:sz w:val="23"/>
          <w:szCs w:val="23"/>
        </w:rPr>
        <w:t xml:space="preserve"> or eye or </w:t>
      </w:r>
      <w:r w:rsidR="009359D4">
        <w:rPr>
          <w:bCs/>
          <w:sz w:val="23"/>
          <w:szCs w:val="23"/>
        </w:rPr>
        <w:t xml:space="preserve">were </w:t>
      </w:r>
      <w:r w:rsidR="00EC2FE1" w:rsidRPr="00EC2FE1">
        <w:rPr>
          <w:bCs/>
          <w:sz w:val="23"/>
          <w:szCs w:val="23"/>
        </w:rPr>
        <w:t>awarded the Congressional Medal of Honor, Distinguished Service, Na</w:t>
      </w:r>
      <w:r w:rsidR="00BB5A03">
        <w:rPr>
          <w:bCs/>
          <w:sz w:val="23"/>
          <w:szCs w:val="23"/>
        </w:rPr>
        <w:t>v</w:t>
      </w:r>
      <w:r w:rsidR="00EC2FE1" w:rsidRPr="00EC2FE1">
        <w:rPr>
          <w:bCs/>
          <w:sz w:val="23"/>
          <w:szCs w:val="23"/>
        </w:rPr>
        <w:t>y or Air Force Crosses, and their spouses or surviving spouses.</w:t>
      </w:r>
      <w:r w:rsidR="00EC2FE1">
        <w:rPr>
          <w:b/>
          <w:bCs/>
          <w:sz w:val="23"/>
          <w:szCs w:val="23"/>
        </w:rPr>
        <w:t xml:space="preserve">  </w:t>
      </w:r>
      <w:r w:rsidR="00EC2FE1">
        <w:rPr>
          <w:b/>
          <w:bCs/>
          <w:sz w:val="20"/>
          <w:szCs w:val="20"/>
        </w:rPr>
        <w:t xml:space="preserve">Exemption Amount: </w:t>
      </w:r>
      <w:r w:rsidR="00EC2FE1">
        <w:rPr>
          <w:sz w:val="23"/>
          <w:szCs w:val="23"/>
        </w:rPr>
        <w:t>$750.00 per year.</w:t>
      </w:r>
    </w:p>
    <w:p w:rsidR="0020208C" w:rsidRDefault="0020208C" w:rsidP="00ED3B5F">
      <w:pPr>
        <w:pStyle w:val="Default"/>
        <w:rPr>
          <w:sz w:val="23"/>
          <w:szCs w:val="23"/>
        </w:rPr>
      </w:pPr>
    </w:p>
    <w:p w:rsidR="00ED3B5F" w:rsidRDefault="00ED3B5F" w:rsidP="00ED3B5F">
      <w:pPr>
        <w:pStyle w:val="Default"/>
        <w:rPr>
          <w:sz w:val="23"/>
          <w:szCs w:val="23"/>
        </w:rPr>
      </w:pPr>
      <w:r>
        <w:rPr>
          <w:b/>
          <w:bCs/>
          <w:sz w:val="23"/>
          <w:szCs w:val="23"/>
        </w:rPr>
        <w:t xml:space="preserve">Clause 22B — </w:t>
      </w:r>
      <w:r w:rsidRPr="00EC2FE1">
        <w:rPr>
          <w:bCs/>
          <w:sz w:val="23"/>
          <w:szCs w:val="23"/>
        </w:rPr>
        <w:t>Veterans</w:t>
      </w:r>
      <w:r>
        <w:rPr>
          <w:b/>
          <w:bCs/>
          <w:sz w:val="23"/>
          <w:szCs w:val="23"/>
        </w:rPr>
        <w:t xml:space="preserve"> </w:t>
      </w:r>
      <w:r w:rsidR="00EC2FE1">
        <w:rPr>
          <w:bCs/>
          <w:sz w:val="23"/>
          <w:szCs w:val="23"/>
        </w:rPr>
        <w:t xml:space="preserve">who suffered in the line of duty the loss of two hands, feet or eyes, and their spouses or surviving spouses. </w:t>
      </w:r>
      <w:r w:rsidR="00EC2FE1">
        <w:rPr>
          <w:b/>
          <w:bCs/>
          <w:sz w:val="20"/>
          <w:szCs w:val="20"/>
        </w:rPr>
        <w:t xml:space="preserve">Exemption Amount: </w:t>
      </w:r>
      <w:r w:rsidR="00EC2FE1">
        <w:rPr>
          <w:sz w:val="23"/>
          <w:szCs w:val="23"/>
        </w:rPr>
        <w:t>$1,250.00 per year.</w:t>
      </w:r>
    </w:p>
    <w:p w:rsidR="0020208C" w:rsidRPr="00EC2FE1" w:rsidRDefault="0020208C" w:rsidP="00ED3B5F">
      <w:pPr>
        <w:pStyle w:val="Default"/>
        <w:rPr>
          <w:sz w:val="23"/>
          <w:szCs w:val="23"/>
        </w:rPr>
      </w:pPr>
    </w:p>
    <w:p w:rsidR="00ED3B5F" w:rsidRDefault="00ED3B5F" w:rsidP="00ED3B5F">
      <w:pPr>
        <w:pStyle w:val="Default"/>
        <w:rPr>
          <w:sz w:val="23"/>
          <w:szCs w:val="23"/>
        </w:rPr>
      </w:pPr>
      <w:r>
        <w:rPr>
          <w:b/>
          <w:bCs/>
          <w:sz w:val="23"/>
          <w:szCs w:val="23"/>
        </w:rPr>
        <w:t xml:space="preserve">Clause 22C — </w:t>
      </w:r>
      <w:r w:rsidRPr="00EC2FE1">
        <w:rPr>
          <w:bCs/>
          <w:sz w:val="23"/>
          <w:szCs w:val="23"/>
        </w:rPr>
        <w:t xml:space="preserve">Veterans </w:t>
      </w:r>
      <w:r w:rsidR="00EC2FE1">
        <w:rPr>
          <w:bCs/>
          <w:sz w:val="23"/>
          <w:szCs w:val="23"/>
        </w:rPr>
        <w:t xml:space="preserve">who suffered total disability (100%) in the line of duty and who receive assistance in acquiring “specially adapted housing” which they own and occupy as their domicile, and their spouses or surviving spouses.  </w:t>
      </w:r>
      <w:r w:rsidR="00EC2FE1">
        <w:rPr>
          <w:b/>
          <w:bCs/>
          <w:sz w:val="20"/>
          <w:szCs w:val="20"/>
        </w:rPr>
        <w:t xml:space="preserve">Exemption Amount: </w:t>
      </w:r>
      <w:r w:rsidR="00EC2FE1">
        <w:rPr>
          <w:sz w:val="23"/>
          <w:szCs w:val="23"/>
        </w:rPr>
        <w:t>$1,500.00 per year.</w:t>
      </w:r>
    </w:p>
    <w:p w:rsidR="0020208C" w:rsidRDefault="0020208C" w:rsidP="00ED3B5F">
      <w:pPr>
        <w:pStyle w:val="Default"/>
        <w:rPr>
          <w:sz w:val="23"/>
          <w:szCs w:val="23"/>
        </w:rPr>
      </w:pPr>
    </w:p>
    <w:p w:rsidR="00ED3B5F" w:rsidRDefault="00ED3B5F" w:rsidP="00ED3B5F">
      <w:pPr>
        <w:pStyle w:val="Default"/>
        <w:rPr>
          <w:sz w:val="23"/>
          <w:szCs w:val="23"/>
          <w:u w:val="single"/>
        </w:rPr>
      </w:pPr>
      <w:r>
        <w:rPr>
          <w:b/>
          <w:bCs/>
          <w:sz w:val="23"/>
          <w:szCs w:val="23"/>
        </w:rPr>
        <w:t xml:space="preserve">Clause 22D — </w:t>
      </w:r>
      <w:r w:rsidR="00EC2FE1">
        <w:rPr>
          <w:bCs/>
          <w:sz w:val="23"/>
          <w:szCs w:val="23"/>
        </w:rPr>
        <w:t xml:space="preserve">Surviving spouses (who do not remarry) of service members or </w:t>
      </w:r>
      <w:r w:rsidR="009359D4">
        <w:rPr>
          <w:bCs/>
          <w:sz w:val="23"/>
          <w:szCs w:val="23"/>
        </w:rPr>
        <w:t>guardsmen</w:t>
      </w:r>
      <w:r w:rsidR="00EC2FE1">
        <w:rPr>
          <w:bCs/>
          <w:sz w:val="23"/>
          <w:szCs w:val="23"/>
        </w:rPr>
        <w:t xml:space="preserve"> who died due to injury or disease from being in </w:t>
      </w:r>
      <w:r w:rsidR="009359D4">
        <w:rPr>
          <w:bCs/>
          <w:sz w:val="23"/>
          <w:szCs w:val="23"/>
        </w:rPr>
        <w:t xml:space="preserve">a </w:t>
      </w:r>
      <w:r w:rsidR="00EC2FE1">
        <w:rPr>
          <w:bCs/>
          <w:sz w:val="23"/>
          <w:szCs w:val="23"/>
        </w:rPr>
        <w:t xml:space="preserve">combat zone, or are missing and presumed deceased due to combat.   </w:t>
      </w:r>
      <w:r w:rsidR="00EC2FE1">
        <w:rPr>
          <w:b/>
          <w:bCs/>
          <w:sz w:val="20"/>
          <w:szCs w:val="20"/>
        </w:rPr>
        <w:t xml:space="preserve">Exemption Amount: </w:t>
      </w:r>
      <w:r w:rsidR="00EC2FE1" w:rsidRPr="00EC2FE1">
        <w:rPr>
          <w:sz w:val="23"/>
          <w:szCs w:val="23"/>
          <w:u w:val="single"/>
        </w:rPr>
        <w:t>Full exemption for the 1</w:t>
      </w:r>
      <w:r w:rsidR="00EC2FE1" w:rsidRPr="00EC2FE1">
        <w:rPr>
          <w:sz w:val="23"/>
          <w:szCs w:val="23"/>
          <w:u w:val="single"/>
          <w:vertAlign w:val="superscript"/>
        </w:rPr>
        <w:t>st</w:t>
      </w:r>
      <w:r w:rsidR="00EC2FE1" w:rsidRPr="00EC2FE1">
        <w:rPr>
          <w:sz w:val="23"/>
          <w:szCs w:val="23"/>
          <w:u w:val="single"/>
        </w:rPr>
        <w:t xml:space="preserve"> five years.</w:t>
      </w:r>
    </w:p>
    <w:p w:rsidR="0020208C" w:rsidRPr="00EC2FE1" w:rsidRDefault="0020208C" w:rsidP="00ED3B5F">
      <w:pPr>
        <w:pStyle w:val="Default"/>
        <w:rPr>
          <w:sz w:val="23"/>
          <w:szCs w:val="23"/>
          <w:u w:val="single"/>
        </w:rPr>
      </w:pPr>
    </w:p>
    <w:p w:rsidR="00ED3B5F" w:rsidRDefault="00ED3B5F" w:rsidP="00ED3B5F">
      <w:pPr>
        <w:pStyle w:val="Default"/>
        <w:rPr>
          <w:sz w:val="23"/>
          <w:szCs w:val="23"/>
        </w:rPr>
      </w:pPr>
      <w:r>
        <w:rPr>
          <w:b/>
          <w:bCs/>
          <w:sz w:val="23"/>
          <w:szCs w:val="23"/>
        </w:rPr>
        <w:t xml:space="preserve">Clause 22E — </w:t>
      </w:r>
      <w:r w:rsidRPr="00EC2FE1">
        <w:rPr>
          <w:bCs/>
          <w:sz w:val="23"/>
          <w:szCs w:val="23"/>
        </w:rPr>
        <w:t xml:space="preserve">Veterans </w:t>
      </w:r>
      <w:r w:rsidR="00EC2FE1">
        <w:rPr>
          <w:bCs/>
          <w:sz w:val="23"/>
          <w:szCs w:val="23"/>
        </w:rPr>
        <w:t>who suffered total disability (100%</w:t>
      </w:r>
      <w:r w:rsidR="005F796F">
        <w:rPr>
          <w:bCs/>
          <w:sz w:val="23"/>
          <w:szCs w:val="23"/>
        </w:rPr>
        <w:t>)</w:t>
      </w:r>
      <w:r w:rsidR="00EC2FE1">
        <w:rPr>
          <w:bCs/>
          <w:sz w:val="23"/>
          <w:szCs w:val="23"/>
        </w:rPr>
        <w:t xml:space="preserve"> in the line of duty and who are incapable of working and their spouses or surviving spouse.  </w:t>
      </w:r>
      <w:r w:rsidR="00EC2FE1">
        <w:rPr>
          <w:b/>
          <w:bCs/>
          <w:sz w:val="20"/>
          <w:szCs w:val="20"/>
        </w:rPr>
        <w:t xml:space="preserve">Exemption Amount: </w:t>
      </w:r>
      <w:r w:rsidR="00EC2FE1">
        <w:rPr>
          <w:sz w:val="23"/>
          <w:szCs w:val="23"/>
        </w:rPr>
        <w:t>$1,000.00 per year.</w:t>
      </w:r>
    </w:p>
    <w:p w:rsidR="0020208C" w:rsidRDefault="0020208C" w:rsidP="00ED3B5F">
      <w:pPr>
        <w:pStyle w:val="Default"/>
        <w:rPr>
          <w:b/>
          <w:bCs/>
          <w:sz w:val="23"/>
          <w:szCs w:val="23"/>
        </w:rPr>
      </w:pPr>
    </w:p>
    <w:p w:rsidR="00ED3B5F" w:rsidRDefault="00ED3B5F" w:rsidP="00ED3B5F">
      <w:pPr>
        <w:pStyle w:val="Default"/>
        <w:rPr>
          <w:sz w:val="23"/>
          <w:szCs w:val="23"/>
        </w:rPr>
      </w:pPr>
      <w:r>
        <w:rPr>
          <w:b/>
          <w:bCs/>
          <w:sz w:val="23"/>
          <w:szCs w:val="23"/>
        </w:rPr>
        <w:t xml:space="preserve">Paraplegic — </w:t>
      </w:r>
      <w:r w:rsidRPr="00ED3B5F">
        <w:rPr>
          <w:bCs/>
          <w:sz w:val="23"/>
          <w:szCs w:val="23"/>
        </w:rPr>
        <w:t xml:space="preserve">Veterans who are certified by the Veteran’s Administration as </w:t>
      </w:r>
      <w:r w:rsidR="009359D4">
        <w:rPr>
          <w:bCs/>
          <w:sz w:val="23"/>
          <w:szCs w:val="23"/>
        </w:rPr>
        <w:t>paraplegics</w:t>
      </w:r>
      <w:r w:rsidRPr="00ED3B5F">
        <w:rPr>
          <w:bCs/>
          <w:sz w:val="23"/>
          <w:szCs w:val="23"/>
        </w:rPr>
        <w:t xml:space="preserve"> and their surviving spouses. Exemption Amount: Total Exemption</w:t>
      </w:r>
    </w:p>
    <w:p w:rsidR="00DA6132" w:rsidRDefault="0020208C" w:rsidP="00541C5E">
      <w:pPr>
        <w:pStyle w:val="Default"/>
        <w:rPr>
          <w:sz w:val="23"/>
          <w:szCs w:val="23"/>
        </w:rPr>
      </w:pPr>
      <w:r>
        <w:rPr>
          <w:sz w:val="23"/>
          <w:szCs w:val="23"/>
        </w:rPr>
        <w:t>_____________________________________________________________________________________________</w:t>
      </w:r>
    </w:p>
    <w:p w:rsidR="00541C5E" w:rsidRDefault="00541C5E" w:rsidP="00541C5E">
      <w:pPr>
        <w:pStyle w:val="Default"/>
        <w:rPr>
          <w:sz w:val="23"/>
          <w:szCs w:val="23"/>
        </w:rPr>
      </w:pPr>
      <w:r>
        <w:rPr>
          <w:b/>
          <w:bCs/>
          <w:sz w:val="23"/>
          <w:szCs w:val="23"/>
        </w:rPr>
        <w:t xml:space="preserve">Clause 37—Blind Persons </w:t>
      </w:r>
    </w:p>
    <w:p w:rsidR="0020208C" w:rsidRDefault="00541C5E" w:rsidP="00541C5E">
      <w:pPr>
        <w:pStyle w:val="Default"/>
        <w:rPr>
          <w:sz w:val="23"/>
          <w:szCs w:val="23"/>
        </w:rPr>
      </w:pPr>
      <w:r>
        <w:rPr>
          <w:sz w:val="23"/>
          <w:szCs w:val="23"/>
        </w:rPr>
        <w:t xml:space="preserve">Applicants must be declared legally blind as of July 1st and provide proof by a certificate issued by the Massachusetts Division of the Blind. </w:t>
      </w:r>
      <w:r>
        <w:rPr>
          <w:b/>
          <w:bCs/>
          <w:sz w:val="20"/>
          <w:szCs w:val="20"/>
        </w:rPr>
        <w:t xml:space="preserve">Exemption Amount: </w:t>
      </w:r>
      <w:r>
        <w:rPr>
          <w:sz w:val="23"/>
          <w:szCs w:val="23"/>
        </w:rPr>
        <w:t xml:space="preserve">$500.00 per year. </w:t>
      </w:r>
    </w:p>
    <w:p w:rsidR="0020208C" w:rsidRDefault="0020208C" w:rsidP="00541C5E">
      <w:pPr>
        <w:pStyle w:val="Default"/>
        <w:rPr>
          <w:sz w:val="23"/>
          <w:szCs w:val="23"/>
        </w:rPr>
      </w:pPr>
    </w:p>
    <w:p w:rsidR="00541C5E" w:rsidRDefault="0020208C" w:rsidP="00541C5E">
      <w:pPr>
        <w:pStyle w:val="Default"/>
        <w:rPr>
          <w:b/>
          <w:bCs/>
          <w:sz w:val="23"/>
          <w:szCs w:val="23"/>
        </w:rPr>
      </w:pPr>
      <w:r w:rsidRPr="0020208C">
        <w:rPr>
          <w:b/>
          <w:sz w:val="23"/>
          <w:szCs w:val="23"/>
        </w:rPr>
        <w:t>Clause 42/43</w:t>
      </w:r>
      <w:r w:rsidR="00541C5E">
        <w:rPr>
          <w:sz w:val="23"/>
          <w:szCs w:val="23"/>
        </w:rPr>
        <w:t xml:space="preserve"> </w:t>
      </w:r>
      <w:r>
        <w:rPr>
          <w:b/>
          <w:bCs/>
          <w:sz w:val="23"/>
          <w:szCs w:val="23"/>
        </w:rPr>
        <w:t xml:space="preserve">— </w:t>
      </w:r>
      <w:r w:rsidRPr="0020208C">
        <w:rPr>
          <w:bCs/>
          <w:sz w:val="23"/>
          <w:szCs w:val="23"/>
        </w:rPr>
        <w:t>Surviving spouse or minor of a police officer or firefighter killed in the line of duty</w:t>
      </w:r>
      <w:r>
        <w:rPr>
          <w:b/>
          <w:bCs/>
          <w:sz w:val="23"/>
          <w:szCs w:val="23"/>
        </w:rPr>
        <w:t xml:space="preserve">. </w:t>
      </w:r>
      <w:r>
        <w:rPr>
          <w:b/>
          <w:bCs/>
          <w:sz w:val="20"/>
          <w:szCs w:val="20"/>
        </w:rPr>
        <w:t xml:space="preserve">Exemption Amount: </w:t>
      </w:r>
      <w:r w:rsidRPr="00EC2FE1">
        <w:rPr>
          <w:sz w:val="23"/>
          <w:szCs w:val="23"/>
          <w:u w:val="single"/>
        </w:rPr>
        <w:t>Full exemption</w:t>
      </w:r>
      <w:r>
        <w:rPr>
          <w:b/>
          <w:bCs/>
          <w:sz w:val="23"/>
          <w:szCs w:val="23"/>
        </w:rPr>
        <w:t xml:space="preserve"> </w:t>
      </w:r>
    </w:p>
    <w:p w:rsidR="0020208C" w:rsidRDefault="0020208C" w:rsidP="00541C5E">
      <w:pPr>
        <w:pStyle w:val="Default"/>
        <w:rPr>
          <w:sz w:val="23"/>
          <w:szCs w:val="23"/>
        </w:rPr>
      </w:pPr>
    </w:p>
    <w:p w:rsidR="0020208C" w:rsidRDefault="0020208C" w:rsidP="00541C5E">
      <w:pPr>
        <w:pStyle w:val="Default"/>
        <w:rPr>
          <w:b/>
          <w:bCs/>
          <w:sz w:val="20"/>
          <w:szCs w:val="20"/>
        </w:rPr>
      </w:pPr>
    </w:p>
    <w:p w:rsidR="00541C5E" w:rsidRDefault="00541C5E" w:rsidP="00541C5E">
      <w:pPr>
        <w:pStyle w:val="Default"/>
        <w:rPr>
          <w:b/>
          <w:bCs/>
          <w:sz w:val="20"/>
          <w:szCs w:val="20"/>
        </w:rPr>
      </w:pPr>
      <w:r>
        <w:rPr>
          <w:b/>
          <w:bCs/>
          <w:sz w:val="20"/>
          <w:szCs w:val="20"/>
        </w:rPr>
        <w:t>Gener</w:t>
      </w:r>
      <w:r w:rsidR="0020208C">
        <w:rPr>
          <w:b/>
          <w:bCs/>
          <w:sz w:val="20"/>
          <w:szCs w:val="20"/>
        </w:rPr>
        <w:t>al Information About Exemptions</w:t>
      </w:r>
    </w:p>
    <w:p w:rsidR="0020208C" w:rsidRDefault="0020208C" w:rsidP="00541C5E">
      <w:pPr>
        <w:pStyle w:val="Default"/>
        <w:rPr>
          <w:sz w:val="20"/>
          <w:szCs w:val="20"/>
        </w:rPr>
      </w:pPr>
    </w:p>
    <w:p w:rsidR="00CA4BC0" w:rsidRDefault="00541C5E" w:rsidP="00541C5E">
      <w:r>
        <w:rPr>
          <w:sz w:val="23"/>
          <w:szCs w:val="23"/>
        </w:rPr>
        <w:t>All exemptions require that you own and occupy the property for which the exemption is sought. All exemptions are filed and awarded on an annual basis. Persons occupying under a “life estate” agreement are eligible for exemptions.</w:t>
      </w:r>
    </w:p>
    <w:sectPr w:rsidR="00CA4BC0" w:rsidSect="00541C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5E"/>
    <w:rsid w:val="0020208C"/>
    <w:rsid w:val="002C7E37"/>
    <w:rsid w:val="003930EF"/>
    <w:rsid w:val="00505A65"/>
    <w:rsid w:val="00541C5E"/>
    <w:rsid w:val="005F796F"/>
    <w:rsid w:val="00695BC8"/>
    <w:rsid w:val="007621BA"/>
    <w:rsid w:val="008807C6"/>
    <w:rsid w:val="009359D4"/>
    <w:rsid w:val="00A64CD8"/>
    <w:rsid w:val="00AD7FB8"/>
    <w:rsid w:val="00B37AF4"/>
    <w:rsid w:val="00B75A08"/>
    <w:rsid w:val="00BB5A03"/>
    <w:rsid w:val="00C643C6"/>
    <w:rsid w:val="00DA6132"/>
    <w:rsid w:val="00E26823"/>
    <w:rsid w:val="00EC2FE1"/>
    <w:rsid w:val="00EC3F11"/>
    <w:rsid w:val="00ED3B5F"/>
    <w:rsid w:val="00F6471E"/>
    <w:rsid w:val="00F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9C6499"/>
  <w15:docId w15:val="{F148509B-45ED-4111-9DB9-ABB359FC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FABCF-B5E9-41D0-8A18-351C738B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5206</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Alexcy Vega</dc:creator>
  <cp:lastModifiedBy>Alexcy Vega</cp:lastModifiedBy>
  <cp:revision>3</cp:revision>
  <cp:lastPrinted>2015-01-07T19:45:00Z</cp:lastPrinted>
  <dcterms:created xsi:type="dcterms:W3CDTF">2024-03-26T15:39:00Z</dcterms:created>
  <dcterms:modified xsi:type="dcterms:W3CDTF">2024-03-26T15:39:00Z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a8e7f15afe81cc97a790daf0ce3cadba9752e902c540666987945fc42cae5c54</vt:lpwstr>
  </property>
</Properties>
</file>